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0B35" w14:textId="77777777" w:rsidR="00151401" w:rsidRDefault="00000000">
      <w:pPr>
        <w:pStyle w:val="Ttulo"/>
      </w:pPr>
      <w:r>
        <w:rPr>
          <w:color w:val="4C4C4C"/>
          <w:spacing w:val="-35"/>
        </w:rPr>
        <w:t>ACEROS</w:t>
      </w:r>
      <w:r>
        <w:rPr>
          <w:color w:val="4C4C4C"/>
          <w:spacing w:val="-69"/>
        </w:rPr>
        <w:t xml:space="preserve"> </w:t>
      </w:r>
      <w:r>
        <w:rPr>
          <w:color w:val="4C4C4C"/>
          <w:spacing w:val="-15"/>
        </w:rPr>
        <w:t>INOXIDABLES</w:t>
      </w:r>
    </w:p>
    <w:p w14:paraId="0077C4A1" w14:textId="77777777" w:rsidR="00151401" w:rsidRDefault="00000000">
      <w:pPr>
        <w:tabs>
          <w:tab w:val="left" w:pos="1177"/>
          <w:tab w:val="left" w:pos="8613"/>
        </w:tabs>
        <w:spacing w:before="624"/>
        <w:rPr>
          <w:b/>
          <w:sz w:val="28"/>
        </w:rPr>
      </w:pPr>
      <w:r>
        <w:rPr>
          <w:b/>
          <w:color w:val="FFFFFF"/>
          <w:sz w:val="28"/>
          <w:shd w:val="clear" w:color="auto" w:fill="E75113"/>
        </w:rPr>
        <w:tab/>
        <w:t>AISI</w:t>
      </w:r>
      <w:r>
        <w:rPr>
          <w:b/>
          <w:color w:val="FFFFFF"/>
          <w:spacing w:val="-2"/>
          <w:sz w:val="28"/>
          <w:shd w:val="clear" w:color="auto" w:fill="E75113"/>
        </w:rPr>
        <w:t xml:space="preserve"> </w:t>
      </w:r>
      <w:r>
        <w:rPr>
          <w:b/>
          <w:color w:val="FFFFFF"/>
          <w:spacing w:val="-5"/>
          <w:sz w:val="28"/>
          <w:shd w:val="clear" w:color="auto" w:fill="E75113"/>
        </w:rPr>
        <w:t>316</w:t>
      </w:r>
      <w:r>
        <w:rPr>
          <w:b/>
          <w:color w:val="FFFFFF"/>
          <w:sz w:val="28"/>
          <w:shd w:val="clear" w:color="auto" w:fill="E75113"/>
        </w:rPr>
        <w:tab/>
      </w:r>
    </w:p>
    <w:p w14:paraId="0DBEF5D6" w14:textId="77777777" w:rsidR="00151401" w:rsidRDefault="00151401">
      <w:pPr>
        <w:pStyle w:val="Textoindependiente"/>
        <w:rPr>
          <w:b/>
          <w:sz w:val="20"/>
        </w:rPr>
      </w:pPr>
    </w:p>
    <w:p w14:paraId="71E9BFB3" w14:textId="77777777" w:rsidR="00151401" w:rsidRDefault="00151401">
      <w:pPr>
        <w:pStyle w:val="Textoindependiente"/>
        <w:rPr>
          <w:b/>
          <w:sz w:val="20"/>
        </w:rPr>
      </w:pPr>
    </w:p>
    <w:p w14:paraId="2F6C1AC5" w14:textId="77777777" w:rsidR="00151401" w:rsidRDefault="00151401">
      <w:pPr>
        <w:pStyle w:val="Textoindependiente"/>
        <w:spacing w:before="10"/>
        <w:rPr>
          <w:b/>
          <w:sz w:val="21"/>
        </w:rPr>
      </w:pPr>
    </w:p>
    <w:p w14:paraId="614BC69D" w14:textId="77777777" w:rsidR="00151401" w:rsidRDefault="00000000">
      <w:pPr>
        <w:spacing w:before="100"/>
        <w:ind w:right="1553"/>
        <w:jc w:val="right"/>
        <w:rPr>
          <w:b/>
          <w:sz w:val="20"/>
        </w:rPr>
      </w:pPr>
      <w:r>
        <w:pict w14:anchorId="24DCC7BA"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030" type="#_x0000_t202" style="position:absolute;left:0;text-align:left;margin-left:0;margin-top:-28.85pt;width:428.65pt;height:147.95pt;z-index:251655680;mso-position-horizontal-relative:page" fillcolor="#e5e5e5" stroked="f">
            <v:textbox inset="0,0,0,0">
              <w:txbxContent>
                <w:p w14:paraId="076696B4" w14:textId="77777777" w:rsidR="00151401" w:rsidRDefault="00151401">
                  <w:pPr>
                    <w:pStyle w:val="Textoindependiente"/>
                    <w:spacing w:before="9"/>
                    <w:rPr>
                      <w:b/>
                      <w:color w:val="000000"/>
                      <w:sz w:val="21"/>
                    </w:rPr>
                  </w:pPr>
                </w:p>
                <w:p w14:paraId="05B0362F" w14:textId="77777777" w:rsidR="00151401" w:rsidRDefault="00000000">
                  <w:pPr>
                    <w:pStyle w:val="Textoindependiente"/>
                    <w:spacing w:line="228" w:lineRule="auto"/>
                    <w:ind w:left="1177" w:right="1116"/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w w:val="90"/>
                    </w:rPr>
                    <w:t>Descripción:</w:t>
                  </w:r>
                  <w:r>
                    <w:rPr>
                      <w:b/>
                      <w:color w:val="000000"/>
                      <w:spacing w:val="-8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Acero</w:t>
                  </w:r>
                  <w:r>
                    <w:rPr>
                      <w:color w:val="000000"/>
                      <w:spacing w:val="-8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inoxidable</w:t>
                  </w:r>
                  <w:r>
                    <w:rPr>
                      <w:color w:val="000000"/>
                      <w:spacing w:val="-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aleado</w:t>
                  </w:r>
                  <w:r>
                    <w:rPr>
                      <w:color w:val="000000"/>
                      <w:spacing w:val="-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con</w:t>
                  </w:r>
                  <w:r>
                    <w:rPr>
                      <w:color w:val="000000"/>
                      <w:spacing w:val="-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Cr,</w:t>
                  </w:r>
                  <w:r>
                    <w:rPr>
                      <w:color w:val="000000"/>
                      <w:spacing w:val="-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Ni,</w:t>
                  </w:r>
                  <w:r>
                    <w:rPr>
                      <w:color w:val="000000"/>
                      <w:spacing w:val="-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Mo.</w:t>
                  </w:r>
                  <w:r>
                    <w:rPr>
                      <w:color w:val="000000"/>
                      <w:spacing w:val="-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Posee</w:t>
                  </w:r>
                  <w:r>
                    <w:rPr>
                      <w:color w:val="000000"/>
                      <w:spacing w:val="-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buenas</w:t>
                  </w:r>
                  <w:r>
                    <w:rPr>
                      <w:color w:val="000000"/>
                      <w:spacing w:val="-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características</w:t>
                  </w:r>
                  <w:r>
                    <w:rPr>
                      <w:color w:val="000000"/>
                      <w:spacing w:val="-4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de soldabilidad</w:t>
                  </w:r>
                  <w:r>
                    <w:rPr>
                      <w:color w:val="000000"/>
                      <w:spacing w:val="-3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y</w:t>
                  </w:r>
                  <w:r>
                    <w:rPr>
                      <w:color w:val="000000"/>
                      <w:spacing w:val="-3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es</w:t>
                  </w:r>
                  <w:r>
                    <w:rPr>
                      <w:color w:val="000000"/>
                      <w:spacing w:val="-3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más</w:t>
                  </w:r>
                  <w:r>
                    <w:rPr>
                      <w:color w:val="000000"/>
                      <w:spacing w:val="-3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resistente</w:t>
                  </w:r>
                  <w:r>
                    <w:rPr>
                      <w:color w:val="000000"/>
                      <w:spacing w:val="-3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a</w:t>
                  </w:r>
                  <w:r>
                    <w:rPr>
                      <w:color w:val="000000"/>
                      <w:spacing w:val="-3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la</w:t>
                  </w:r>
                  <w:r>
                    <w:rPr>
                      <w:color w:val="000000"/>
                      <w:spacing w:val="-3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corrosión</w:t>
                  </w:r>
                  <w:r>
                    <w:rPr>
                      <w:color w:val="000000"/>
                      <w:spacing w:val="-3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que</w:t>
                  </w:r>
                  <w:r>
                    <w:rPr>
                      <w:color w:val="000000"/>
                      <w:spacing w:val="-3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otros</w:t>
                  </w:r>
                  <w:r>
                    <w:rPr>
                      <w:color w:val="000000"/>
                      <w:spacing w:val="-3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aceros</w:t>
                  </w:r>
                  <w:r>
                    <w:rPr>
                      <w:color w:val="000000"/>
                      <w:spacing w:val="-3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al</w:t>
                  </w:r>
                  <w:r>
                    <w:rPr>
                      <w:color w:val="000000"/>
                      <w:spacing w:val="-3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cromo-níquel</w:t>
                  </w:r>
                  <w:r>
                    <w:rPr>
                      <w:color w:val="000000"/>
                      <w:spacing w:val="-3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 xml:space="preserve">debido </w:t>
                  </w:r>
                  <w:r>
                    <w:rPr>
                      <w:color w:val="000000"/>
                      <w:spacing w:val="-6"/>
                    </w:rPr>
                    <w:t>a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  <w:spacing w:val="-6"/>
                    </w:rPr>
                    <w:t>la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  <w:spacing w:val="-6"/>
                    </w:rPr>
                    <w:t>presencia de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  <w:spacing w:val="-6"/>
                    </w:rPr>
                    <w:t>Molibdeno dentro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  <w:spacing w:val="-6"/>
                    </w:rPr>
                    <w:t>de sus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  <w:spacing w:val="-6"/>
                    </w:rPr>
                    <w:t>componentes, lo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  <w:spacing w:val="-6"/>
                    </w:rPr>
                    <w:t>que le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  <w:spacing w:val="-6"/>
                    </w:rPr>
                    <w:t>confiere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  <w:spacing w:val="-6"/>
                    </w:rPr>
                    <w:t xml:space="preserve">una muy </w:t>
                  </w:r>
                  <w:r>
                    <w:rPr>
                      <w:color w:val="000000"/>
                      <w:w w:val="90"/>
                    </w:rPr>
                    <w:t xml:space="preserve">buena resistencia a la oxidación. Este acero no puede ser endurecido por tratamiento </w:t>
                  </w:r>
                  <w:r>
                    <w:rPr>
                      <w:color w:val="000000"/>
                      <w:spacing w:val="-2"/>
                    </w:rPr>
                    <w:t>térmico.</w:t>
                  </w:r>
                </w:p>
                <w:p w14:paraId="541B64CB" w14:textId="77777777" w:rsidR="00151401" w:rsidRDefault="00151401">
                  <w:pPr>
                    <w:pStyle w:val="Textoindependiente"/>
                    <w:rPr>
                      <w:color w:val="000000"/>
                      <w:sz w:val="21"/>
                    </w:rPr>
                  </w:pPr>
                </w:p>
                <w:p w14:paraId="39F690AB" w14:textId="77777777" w:rsidR="00151401" w:rsidRDefault="00000000">
                  <w:pPr>
                    <w:pStyle w:val="Textoindependiente"/>
                    <w:spacing w:before="1" w:line="228" w:lineRule="auto"/>
                    <w:ind w:left="1177" w:right="1117"/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pacing w:val="-2"/>
                      <w:w w:val="90"/>
                    </w:rPr>
                    <w:t xml:space="preserve">Usos: </w:t>
                  </w:r>
                  <w:r>
                    <w:rPr>
                      <w:color w:val="000000"/>
                      <w:spacing w:val="-2"/>
                      <w:w w:val="90"/>
                    </w:rPr>
                    <w:t>Piezas y elementos en las industrias mineras, celulosas, químicas, farmacéuticas, alimentarias</w:t>
                  </w:r>
                  <w:r>
                    <w:rPr>
                      <w:color w:val="000000"/>
                      <w:spacing w:val="-5"/>
                      <w:w w:val="90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90"/>
                    </w:rPr>
                    <w:t>y</w:t>
                  </w:r>
                  <w:r>
                    <w:rPr>
                      <w:color w:val="000000"/>
                      <w:spacing w:val="-5"/>
                      <w:w w:val="90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90"/>
                    </w:rPr>
                    <w:t>textiles.</w:t>
                  </w:r>
                  <w:r>
                    <w:rPr>
                      <w:color w:val="000000"/>
                      <w:spacing w:val="-5"/>
                      <w:w w:val="90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90"/>
                    </w:rPr>
                    <w:t>Usos</w:t>
                  </w:r>
                  <w:r>
                    <w:rPr>
                      <w:color w:val="000000"/>
                      <w:spacing w:val="-5"/>
                      <w:w w:val="90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90"/>
                    </w:rPr>
                    <w:t>clínicos</w:t>
                  </w:r>
                  <w:r>
                    <w:rPr>
                      <w:color w:val="000000"/>
                      <w:spacing w:val="-5"/>
                      <w:w w:val="90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90"/>
                    </w:rPr>
                    <w:t>ortopédicos</w:t>
                  </w:r>
                  <w:r>
                    <w:rPr>
                      <w:color w:val="000000"/>
                      <w:spacing w:val="-5"/>
                      <w:w w:val="90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90"/>
                    </w:rPr>
                    <w:t>y</w:t>
                  </w:r>
                  <w:r>
                    <w:rPr>
                      <w:color w:val="000000"/>
                      <w:spacing w:val="-5"/>
                      <w:w w:val="90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90"/>
                    </w:rPr>
                    <w:t>equipos</w:t>
                  </w:r>
                  <w:r>
                    <w:rPr>
                      <w:color w:val="000000"/>
                      <w:spacing w:val="-5"/>
                      <w:w w:val="90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90"/>
                    </w:rPr>
                    <w:t>de</w:t>
                  </w:r>
                  <w:r>
                    <w:rPr>
                      <w:color w:val="000000"/>
                      <w:spacing w:val="-5"/>
                      <w:w w:val="90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90"/>
                    </w:rPr>
                    <w:t>desarrollo</w:t>
                  </w:r>
                  <w:r>
                    <w:rPr>
                      <w:color w:val="000000"/>
                      <w:spacing w:val="-5"/>
                      <w:w w:val="90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90"/>
                    </w:rPr>
                    <w:t>fotográfico.</w:t>
                  </w:r>
                  <w:r>
                    <w:rPr>
                      <w:color w:val="000000"/>
                      <w:spacing w:val="-5"/>
                      <w:w w:val="90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90"/>
                    </w:rPr>
                    <w:t xml:space="preserve">Ideal </w:t>
                  </w:r>
                  <w:r>
                    <w:rPr>
                      <w:color w:val="000000"/>
                      <w:w w:val="90"/>
                    </w:rPr>
                    <w:t>para</w:t>
                  </w:r>
                  <w:r>
                    <w:rPr>
                      <w:color w:val="000000"/>
                      <w:spacing w:val="-1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ser</w:t>
                  </w:r>
                  <w:r>
                    <w:rPr>
                      <w:color w:val="000000"/>
                      <w:spacing w:val="-1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usado</w:t>
                  </w:r>
                  <w:r>
                    <w:rPr>
                      <w:color w:val="000000"/>
                      <w:spacing w:val="-1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en</w:t>
                  </w:r>
                  <w:r>
                    <w:rPr>
                      <w:color w:val="000000"/>
                      <w:spacing w:val="-1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tanques</w:t>
                  </w:r>
                  <w:r>
                    <w:rPr>
                      <w:color w:val="000000"/>
                      <w:spacing w:val="-2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y</w:t>
                  </w:r>
                  <w:r>
                    <w:rPr>
                      <w:color w:val="000000"/>
                      <w:spacing w:val="-2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recipientes</w:t>
                  </w:r>
                  <w:r>
                    <w:rPr>
                      <w:color w:val="000000"/>
                      <w:spacing w:val="-2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de</w:t>
                  </w:r>
                  <w:r>
                    <w:rPr>
                      <w:color w:val="000000"/>
                      <w:spacing w:val="-1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almacenaje</w:t>
                  </w:r>
                  <w:r>
                    <w:rPr>
                      <w:color w:val="000000"/>
                      <w:spacing w:val="-1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para</w:t>
                  </w:r>
                  <w:r>
                    <w:rPr>
                      <w:color w:val="000000"/>
                      <w:spacing w:val="-1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líquidos</w:t>
                  </w:r>
                  <w:r>
                    <w:rPr>
                      <w:color w:val="000000"/>
                      <w:spacing w:val="-2"/>
                      <w:w w:val="90"/>
                    </w:rPr>
                    <w:t xml:space="preserve"> </w:t>
                  </w:r>
                  <w:r>
                    <w:rPr>
                      <w:color w:val="000000"/>
                      <w:w w:val="90"/>
                    </w:rPr>
                    <w:t>corrosivos.</w:t>
                  </w:r>
                </w:p>
              </w:txbxContent>
            </v:textbox>
            <w10:wrap anchorx="page"/>
          </v:shape>
        </w:pict>
      </w:r>
      <w:r>
        <w:rPr>
          <w:b/>
          <w:color w:val="4C4C4C"/>
          <w:sz w:val="20"/>
        </w:rPr>
        <w:t xml:space="preserve">AISI </w:t>
      </w:r>
      <w:r>
        <w:rPr>
          <w:b/>
          <w:color w:val="4C4C4C"/>
          <w:spacing w:val="-5"/>
          <w:sz w:val="20"/>
        </w:rPr>
        <w:t>316</w:t>
      </w:r>
    </w:p>
    <w:p w14:paraId="330F6714" w14:textId="77777777" w:rsidR="00151401" w:rsidRDefault="00000000">
      <w:pPr>
        <w:pStyle w:val="Textoindependiente"/>
        <w:spacing w:before="3"/>
        <w:rPr>
          <w:b/>
          <w:sz w:val="12"/>
        </w:rPr>
      </w:pPr>
      <w:r>
        <w:pict w14:anchorId="44E6F067">
          <v:shape id="docshape13" o:spid="_x0000_s1029" type="#_x0000_t202" style="position:absolute;margin-left:58.75pt;margin-top:128.45pt;width:175.1pt;height:123.75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7F7F7F"/>
                      <w:left w:val="single" w:sz="2" w:space="0" w:color="7F7F7F"/>
                      <w:bottom w:val="single" w:sz="2" w:space="0" w:color="7F7F7F"/>
                      <w:right w:val="single" w:sz="2" w:space="0" w:color="7F7F7F"/>
                      <w:insideH w:val="single" w:sz="2" w:space="0" w:color="7F7F7F"/>
                      <w:insideV w:val="single" w:sz="2" w:space="0" w:color="7F7F7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44"/>
                    <w:gridCol w:w="2453"/>
                  </w:tblGrid>
                  <w:tr w:rsidR="00151401" w14:paraId="236EEF40" w14:textId="77777777">
                    <w:trPr>
                      <w:trHeight w:val="571"/>
                    </w:trPr>
                    <w:tc>
                      <w:tcPr>
                        <w:tcW w:w="3497" w:type="dxa"/>
                        <w:gridSpan w:val="2"/>
                        <w:tcBorders>
                          <w:bottom w:val="nil"/>
                        </w:tcBorders>
                        <w:shd w:val="clear" w:color="auto" w:fill="D7C7DF"/>
                      </w:tcPr>
                      <w:p w14:paraId="2A05A8A9" w14:textId="77777777" w:rsidR="00151401" w:rsidRDefault="00000000">
                        <w:pPr>
                          <w:pStyle w:val="TableParagraph"/>
                          <w:spacing w:before="42" w:line="215" w:lineRule="exact"/>
                          <w:ind w:left="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4C4C4C"/>
                            <w:sz w:val="20"/>
                          </w:rPr>
                          <w:t>Tratamiento</w:t>
                        </w:r>
                        <w:r>
                          <w:rPr>
                            <w:b/>
                            <w:color w:val="4C4C4C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4C4C4C"/>
                            <w:spacing w:val="-2"/>
                            <w:sz w:val="20"/>
                          </w:rPr>
                          <w:t>térmico</w:t>
                        </w:r>
                      </w:p>
                      <w:p w14:paraId="36242367" w14:textId="77777777" w:rsidR="00151401" w:rsidRDefault="00000000">
                        <w:pPr>
                          <w:pStyle w:val="TableParagraph"/>
                          <w:spacing w:before="0" w:line="215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z w:val="20"/>
                          </w:rPr>
                          <w:t>Valores</w:t>
                        </w:r>
                        <w:r>
                          <w:rPr>
                            <w:color w:val="4C4C4C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C4C4C"/>
                            <w:sz w:val="20"/>
                          </w:rPr>
                          <w:t>en</w:t>
                        </w:r>
                        <w:r>
                          <w:rPr>
                            <w:color w:val="4C4C4C"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C4C4C"/>
                            <w:spacing w:val="-5"/>
                            <w:sz w:val="20"/>
                          </w:rPr>
                          <w:t>ºC</w:t>
                        </w:r>
                        <w:proofErr w:type="spellEnd"/>
                      </w:p>
                    </w:tc>
                  </w:tr>
                  <w:tr w:rsidR="00151401" w14:paraId="2146AF03" w14:textId="77777777">
                    <w:trPr>
                      <w:trHeight w:val="507"/>
                    </w:trPr>
                    <w:tc>
                      <w:tcPr>
                        <w:tcW w:w="1044" w:type="dxa"/>
                        <w:tcBorders>
                          <w:top w:val="nil"/>
                        </w:tcBorders>
                      </w:tcPr>
                      <w:p w14:paraId="71DD3301" w14:textId="77777777" w:rsidR="00151401" w:rsidRDefault="00000000">
                        <w:pPr>
                          <w:pStyle w:val="TableParagraph"/>
                          <w:spacing w:before="3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pacing w:val="-2"/>
                            <w:sz w:val="20"/>
                          </w:rPr>
                          <w:t>Forjado</w:t>
                        </w:r>
                      </w:p>
                    </w:tc>
                    <w:tc>
                      <w:tcPr>
                        <w:tcW w:w="2453" w:type="dxa"/>
                        <w:tcBorders>
                          <w:top w:val="nil"/>
                        </w:tcBorders>
                      </w:tcPr>
                      <w:p w14:paraId="4DFA9583" w14:textId="77777777" w:rsidR="00151401" w:rsidRDefault="00000000">
                        <w:pPr>
                          <w:pStyle w:val="TableParagraph"/>
                          <w:spacing w:before="56" w:line="208" w:lineRule="auto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z w:val="20"/>
                          </w:rPr>
                          <w:t>1150</w:t>
                        </w:r>
                        <w:r>
                          <w:rPr>
                            <w:color w:val="4C4C4C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C4C4C"/>
                            <w:sz w:val="20"/>
                          </w:rPr>
                          <w:t>-</w:t>
                        </w:r>
                        <w:r>
                          <w:rPr>
                            <w:color w:val="4C4C4C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C4C4C"/>
                            <w:sz w:val="20"/>
                          </w:rPr>
                          <w:t>1200.</w:t>
                        </w:r>
                        <w:r>
                          <w:rPr>
                            <w:color w:val="4C4C4C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C4C4C"/>
                            <w:sz w:val="20"/>
                          </w:rPr>
                          <w:t>No</w:t>
                        </w:r>
                        <w:r>
                          <w:rPr>
                            <w:color w:val="4C4C4C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C4C4C"/>
                            <w:sz w:val="20"/>
                          </w:rPr>
                          <w:t>forjar</w:t>
                        </w:r>
                        <w:r>
                          <w:rPr>
                            <w:color w:val="4C4C4C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C4C4C"/>
                            <w:sz w:val="20"/>
                          </w:rPr>
                          <w:t>abajo</w:t>
                        </w:r>
                        <w:r>
                          <w:rPr>
                            <w:color w:val="4C4C4C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C4C4C"/>
                            <w:sz w:val="20"/>
                          </w:rPr>
                          <w:t>de 900°C. enfriar rápidamente</w:t>
                        </w:r>
                      </w:p>
                    </w:tc>
                  </w:tr>
                  <w:tr w:rsidR="00151401" w14:paraId="6F5BEC08" w14:textId="77777777">
                    <w:trPr>
                      <w:trHeight w:val="311"/>
                    </w:trPr>
                    <w:tc>
                      <w:tcPr>
                        <w:tcW w:w="1044" w:type="dxa"/>
                      </w:tcPr>
                      <w:p w14:paraId="2FB4D990" w14:textId="77777777" w:rsidR="00151401" w:rsidRDefault="00000000">
                        <w:pPr>
                          <w:pStyle w:val="TableParagraph"/>
                          <w:spacing w:before="39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pacing w:val="-2"/>
                            <w:sz w:val="20"/>
                          </w:rPr>
                          <w:t>Recocido</w:t>
                        </w:r>
                      </w:p>
                    </w:tc>
                    <w:tc>
                      <w:tcPr>
                        <w:tcW w:w="2453" w:type="dxa"/>
                      </w:tcPr>
                      <w:p w14:paraId="480B2A20" w14:textId="77777777" w:rsidR="00151401" w:rsidRDefault="00000000">
                        <w:pPr>
                          <w:pStyle w:val="TableParagraph"/>
                          <w:spacing w:before="39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z w:val="20"/>
                          </w:rPr>
                          <w:t>1010</w:t>
                        </w:r>
                        <w:r>
                          <w:rPr>
                            <w:color w:val="4C4C4C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C4C4C"/>
                            <w:sz w:val="20"/>
                          </w:rPr>
                          <w:t>-</w:t>
                        </w:r>
                        <w:r>
                          <w:rPr>
                            <w:color w:val="4C4C4C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C4C4C"/>
                            <w:spacing w:val="-4"/>
                            <w:sz w:val="20"/>
                          </w:rPr>
                          <w:t>1120</w:t>
                        </w:r>
                      </w:p>
                    </w:tc>
                  </w:tr>
                  <w:tr w:rsidR="00151401" w14:paraId="7414B529" w14:textId="77777777">
                    <w:trPr>
                      <w:trHeight w:val="531"/>
                    </w:trPr>
                    <w:tc>
                      <w:tcPr>
                        <w:tcW w:w="1044" w:type="dxa"/>
                      </w:tcPr>
                      <w:p w14:paraId="347AEA04" w14:textId="77777777" w:rsidR="00151401" w:rsidRDefault="00000000">
                        <w:pPr>
                          <w:pStyle w:val="TableParagraph"/>
                          <w:spacing w:before="67" w:line="208" w:lineRule="auto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z w:val="20"/>
                          </w:rPr>
                          <w:t xml:space="preserve">Medio de </w:t>
                        </w:r>
                        <w:r>
                          <w:rPr>
                            <w:color w:val="4C4C4C"/>
                            <w:spacing w:val="-2"/>
                            <w:sz w:val="20"/>
                          </w:rPr>
                          <w:t>enfriamiento</w:t>
                        </w:r>
                      </w:p>
                    </w:tc>
                    <w:tc>
                      <w:tcPr>
                        <w:tcW w:w="2453" w:type="dxa"/>
                      </w:tcPr>
                      <w:p w14:paraId="6A705FB6" w14:textId="77777777" w:rsidR="00151401" w:rsidRDefault="00000000">
                        <w:pPr>
                          <w:pStyle w:val="TableParagraph"/>
                          <w:spacing w:before="67" w:line="208" w:lineRule="auto"/>
                          <w:ind w:left="93" w:hanging="1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z w:val="20"/>
                          </w:rPr>
                          <w:t>Enfriar</w:t>
                        </w:r>
                        <w:r>
                          <w:rPr>
                            <w:color w:val="4C4C4C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C4C4C"/>
                            <w:sz w:val="20"/>
                          </w:rPr>
                          <w:t>rápidamente</w:t>
                        </w:r>
                        <w:r>
                          <w:rPr>
                            <w:color w:val="4C4C4C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C4C4C"/>
                            <w:sz w:val="20"/>
                          </w:rPr>
                          <w:t xml:space="preserve">hasta </w:t>
                        </w:r>
                        <w:proofErr w:type="spellStart"/>
                        <w:r>
                          <w:rPr>
                            <w:color w:val="4C4C4C"/>
                            <w:sz w:val="20"/>
                          </w:rPr>
                          <w:t>emperatura</w:t>
                        </w:r>
                        <w:proofErr w:type="spellEnd"/>
                        <w:r>
                          <w:rPr>
                            <w:color w:val="4C4C4C"/>
                            <w:sz w:val="20"/>
                          </w:rPr>
                          <w:t xml:space="preserve"> ambiente</w:t>
                        </w:r>
                      </w:p>
                    </w:tc>
                  </w:tr>
                  <w:tr w:rsidR="00151401" w14:paraId="2745D388" w14:textId="77777777">
                    <w:trPr>
                      <w:trHeight w:val="527"/>
                    </w:trPr>
                    <w:tc>
                      <w:tcPr>
                        <w:tcW w:w="1044" w:type="dxa"/>
                      </w:tcPr>
                      <w:p w14:paraId="5976E340" w14:textId="77777777" w:rsidR="00151401" w:rsidRDefault="00000000">
                        <w:pPr>
                          <w:pStyle w:val="TableParagraph"/>
                          <w:spacing w:before="26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pacing w:val="-2"/>
                            <w:sz w:val="20"/>
                          </w:rPr>
                          <w:t>Dureza</w:t>
                        </w:r>
                      </w:p>
                    </w:tc>
                    <w:tc>
                      <w:tcPr>
                        <w:tcW w:w="2453" w:type="dxa"/>
                      </w:tcPr>
                      <w:p w14:paraId="40F8E3BE" w14:textId="77777777" w:rsidR="00151401" w:rsidRDefault="00000000">
                        <w:pPr>
                          <w:pStyle w:val="TableParagraph"/>
                          <w:spacing w:before="50" w:line="208" w:lineRule="auto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z w:val="20"/>
                          </w:rPr>
                          <w:t>Endurecible</w:t>
                        </w:r>
                        <w:r>
                          <w:rPr>
                            <w:color w:val="4C4C4C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C4C4C"/>
                            <w:sz w:val="20"/>
                          </w:rPr>
                          <w:t>solo</w:t>
                        </w:r>
                        <w:r>
                          <w:rPr>
                            <w:color w:val="4C4C4C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C4C4C"/>
                            <w:sz w:val="20"/>
                          </w:rPr>
                          <w:t>por</w:t>
                        </w:r>
                        <w:r>
                          <w:rPr>
                            <w:color w:val="4C4C4C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C4C4C"/>
                            <w:sz w:val="20"/>
                          </w:rPr>
                          <w:t xml:space="preserve">trabajo </w:t>
                        </w:r>
                        <w:r>
                          <w:rPr>
                            <w:color w:val="4C4C4C"/>
                            <w:spacing w:val="-2"/>
                            <w:sz w:val="20"/>
                          </w:rPr>
                          <w:t>mecánico</w:t>
                        </w:r>
                      </w:p>
                    </w:tc>
                  </w:tr>
                </w:tbl>
                <w:p w14:paraId="3CD0C446" w14:textId="77777777" w:rsidR="00151401" w:rsidRDefault="00151401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>
        <w:pict w14:anchorId="6AA18458">
          <v:shape id="docshape14" o:spid="_x0000_s1028" type="#_x0000_t202" style="position:absolute;margin-left:254.25pt;margin-top:128.45pt;width:175.1pt;height:139.75pt;z-index:-2516577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7F7F7F"/>
                      <w:left w:val="single" w:sz="2" w:space="0" w:color="7F7F7F"/>
                      <w:bottom w:val="single" w:sz="2" w:space="0" w:color="7F7F7F"/>
                      <w:right w:val="single" w:sz="2" w:space="0" w:color="7F7F7F"/>
                      <w:insideH w:val="single" w:sz="2" w:space="0" w:color="7F7F7F"/>
                      <w:insideV w:val="single" w:sz="2" w:space="0" w:color="7F7F7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38"/>
                    <w:gridCol w:w="1658"/>
                  </w:tblGrid>
                  <w:tr w:rsidR="00151401" w14:paraId="45F3D988" w14:textId="77777777">
                    <w:trPr>
                      <w:trHeight w:val="571"/>
                    </w:trPr>
                    <w:tc>
                      <w:tcPr>
                        <w:tcW w:w="3496" w:type="dxa"/>
                        <w:gridSpan w:val="2"/>
                        <w:tcBorders>
                          <w:bottom w:val="nil"/>
                        </w:tcBorders>
                        <w:shd w:val="clear" w:color="auto" w:fill="D7C7DF"/>
                      </w:tcPr>
                      <w:p w14:paraId="06DA3F14" w14:textId="77777777" w:rsidR="00151401" w:rsidRDefault="00000000">
                        <w:pPr>
                          <w:pStyle w:val="TableParagraph"/>
                          <w:spacing w:before="42"/>
                          <w:ind w:left="1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4C4C4C"/>
                            <w:sz w:val="20"/>
                          </w:rPr>
                          <w:t xml:space="preserve">Propiedades </w:t>
                        </w:r>
                        <w:r>
                          <w:rPr>
                            <w:b/>
                            <w:color w:val="4C4C4C"/>
                            <w:spacing w:val="-2"/>
                            <w:sz w:val="20"/>
                          </w:rPr>
                          <w:t>mecánicas</w:t>
                        </w:r>
                      </w:p>
                      <w:p w14:paraId="7DB28DB8" w14:textId="77777777" w:rsidR="00151401" w:rsidRDefault="00000000">
                        <w:pPr>
                          <w:pStyle w:val="TableParagraph"/>
                          <w:spacing w:before="11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z w:val="20"/>
                          </w:rPr>
                          <w:t>Barras</w:t>
                        </w:r>
                        <w:r>
                          <w:rPr>
                            <w:color w:val="4C4C4C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C4C4C"/>
                            <w:sz w:val="20"/>
                          </w:rPr>
                          <w:t>en</w:t>
                        </w:r>
                        <w:r>
                          <w:rPr>
                            <w:color w:val="4C4C4C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C4C4C"/>
                            <w:sz w:val="20"/>
                          </w:rPr>
                          <w:t>estado</w:t>
                        </w:r>
                        <w:r>
                          <w:rPr>
                            <w:color w:val="4C4C4C"/>
                            <w:spacing w:val="-2"/>
                            <w:sz w:val="20"/>
                          </w:rPr>
                          <w:t xml:space="preserve"> recocido</w:t>
                        </w:r>
                      </w:p>
                    </w:tc>
                  </w:tr>
                  <w:tr w:rsidR="00151401" w14:paraId="275A771E" w14:textId="77777777">
                    <w:trPr>
                      <w:trHeight w:val="627"/>
                    </w:trPr>
                    <w:tc>
                      <w:tcPr>
                        <w:tcW w:w="1838" w:type="dxa"/>
                        <w:tcBorders>
                          <w:top w:val="nil"/>
                        </w:tcBorders>
                      </w:tcPr>
                      <w:p w14:paraId="36ED22D4" w14:textId="77777777" w:rsidR="00151401" w:rsidRDefault="00000000">
                        <w:pPr>
                          <w:pStyle w:val="TableParagraph"/>
                          <w:spacing w:before="71" w:line="252" w:lineRule="auto"/>
                          <w:ind w:left="139" w:right="20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z w:val="20"/>
                          </w:rPr>
                          <w:t>Resistencia</w:t>
                        </w:r>
                        <w:r>
                          <w:rPr>
                            <w:color w:val="4C4C4C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C4C4C"/>
                            <w:sz w:val="20"/>
                          </w:rPr>
                          <w:t>a</w:t>
                        </w:r>
                        <w:r>
                          <w:rPr>
                            <w:color w:val="4C4C4C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C4C4C"/>
                            <w:sz w:val="20"/>
                          </w:rPr>
                          <w:t xml:space="preserve">la </w:t>
                        </w:r>
                        <w:r>
                          <w:rPr>
                            <w:color w:val="4C4C4C"/>
                            <w:spacing w:val="-2"/>
                            <w:sz w:val="20"/>
                          </w:rPr>
                          <w:t>tracción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/>
                        </w:tcBorders>
                      </w:tcPr>
                      <w:p w14:paraId="425DF27C" w14:textId="77777777" w:rsidR="00151401" w:rsidRDefault="00151401">
                        <w:pPr>
                          <w:pStyle w:val="TableParagraph"/>
                          <w:spacing w:before="4"/>
                          <w:ind w:left="0"/>
                          <w:rPr>
                            <w:b/>
                            <w:sz w:val="18"/>
                          </w:rPr>
                        </w:pPr>
                      </w:p>
                      <w:p w14:paraId="292C663A" w14:textId="77777777" w:rsidR="00151401" w:rsidRDefault="00000000">
                        <w:pPr>
                          <w:pStyle w:val="TableParagraph"/>
                          <w:spacing w:before="1"/>
                          <w:ind w:left="404" w:right="39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z w:val="20"/>
                          </w:rPr>
                          <w:t>52</w:t>
                        </w:r>
                        <w:r>
                          <w:rPr>
                            <w:color w:val="4C4C4C"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C4C4C"/>
                            <w:spacing w:val="-2"/>
                            <w:sz w:val="20"/>
                          </w:rPr>
                          <w:t>kgf</w:t>
                        </w:r>
                        <w:proofErr w:type="spellEnd"/>
                        <w:r>
                          <w:rPr>
                            <w:color w:val="4C4C4C"/>
                            <w:spacing w:val="-2"/>
                            <w:sz w:val="20"/>
                          </w:rPr>
                          <w:t>/mm</w:t>
                        </w:r>
                        <w:r>
                          <w:rPr>
                            <w:color w:val="4C4C4C"/>
                            <w:spacing w:val="-2"/>
                            <w:sz w:val="20"/>
                            <w:vertAlign w:val="superscript"/>
                          </w:rPr>
                          <w:t>2</w:t>
                        </w:r>
                      </w:p>
                    </w:tc>
                  </w:tr>
                  <w:tr w:rsidR="00151401" w14:paraId="0701F4B5" w14:textId="77777777">
                    <w:trPr>
                      <w:trHeight w:val="311"/>
                    </w:trPr>
                    <w:tc>
                      <w:tcPr>
                        <w:tcW w:w="1838" w:type="dxa"/>
                      </w:tcPr>
                      <w:p w14:paraId="54988EA4" w14:textId="77777777" w:rsidR="00151401" w:rsidRDefault="00000000">
                        <w:pPr>
                          <w:pStyle w:val="TableParagraph"/>
                          <w:spacing w:before="39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z w:val="20"/>
                          </w:rPr>
                          <w:t>Límite</w:t>
                        </w:r>
                        <w:r>
                          <w:rPr>
                            <w:color w:val="4C4C4C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C4C4C"/>
                            <w:sz w:val="20"/>
                          </w:rPr>
                          <w:t>de</w:t>
                        </w:r>
                        <w:r>
                          <w:rPr>
                            <w:color w:val="4C4C4C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C4C4C"/>
                            <w:spacing w:val="-2"/>
                            <w:sz w:val="20"/>
                          </w:rPr>
                          <w:t>fluencia</w:t>
                        </w:r>
                      </w:p>
                    </w:tc>
                    <w:tc>
                      <w:tcPr>
                        <w:tcW w:w="1658" w:type="dxa"/>
                      </w:tcPr>
                      <w:p w14:paraId="7BA5141F" w14:textId="77777777" w:rsidR="00151401" w:rsidRDefault="00000000">
                        <w:pPr>
                          <w:pStyle w:val="TableParagraph"/>
                          <w:spacing w:before="39"/>
                          <w:ind w:left="404" w:right="3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4C4C4C"/>
                            <w:sz w:val="20"/>
                          </w:rPr>
                          <w:t>21</w:t>
                        </w:r>
                        <w:r>
                          <w:rPr>
                            <w:color w:val="4C4C4C"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C4C4C"/>
                            <w:spacing w:val="-2"/>
                            <w:sz w:val="20"/>
                          </w:rPr>
                          <w:t>kgf</w:t>
                        </w:r>
                        <w:proofErr w:type="spellEnd"/>
                        <w:r>
                          <w:rPr>
                            <w:color w:val="4C4C4C"/>
                            <w:spacing w:val="-2"/>
                            <w:sz w:val="20"/>
                          </w:rPr>
                          <w:t>/mm</w:t>
                        </w:r>
                        <w:r>
                          <w:rPr>
                            <w:color w:val="4C4C4C"/>
                            <w:spacing w:val="-2"/>
                            <w:position w:val="6"/>
                            <w:sz w:val="12"/>
                          </w:rPr>
                          <w:t>2</w:t>
                        </w:r>
                      </w:p>
                    </w:tc>
                  </w:tr>
                  <w:tr w:rsidR="00151401" w14:paraId="55AE2B3B" w14:textId="77777777">
                    <w:trPr>
                      <w:trHeight w:val="311"/>
                    </w:trPr>
                    <w:tc>
                      <w:tcPr>
                        <w:tcW w:w="1838" w:type="dxa"/>
                      </w:tcPr>
                      <w:p w14:paraId="71157893" w14:textId="77777777" w:rsidR="00151401" w:rsidRDefault="00000000">
                        <w:pPr>
                          <w:pStyle w:val="TableParagraph"/>
                          <w:spacing w:before="42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pacing w:val="-2"/>
                            <w:sz w:val="20"/>
                          </w:rPr>
                          <w:t>Elongación</w:t>
                        </w:r>
                      </w:p>
                    </w:tc>
                    <w:tc>
                      <w:tcPr>
                        <w:tcW w:w="1658" w:type="dxa"/>
                      </w:tcPr>
                      <w:p w14:paraId="5FBFA1C7" w14:textId="77777777" w:rsidR="00151401" w:rsidRDefault="00000000">
                        <w:pPr>
                          <w:pStyle w:val="TableParagraph"/>
                          <w:spacing w:before="42"/>
                          <w:ind w:left="404" w:right="39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pacing w:val="-5"/>
                            <w:sz w:val="20"/>
                          </w:rPr>
                          <w:t>40%</w:t>
                        </w:r>
                      </w:p>
                    </w:tc>
                  </w:tr>
                  <w:tr w:rsidR="00151401" w14:paraId="6E155EF0" w14:textId="77777777">
                    <w:trPr>
                      <w:trHeight w:val="311"/>
                    </w:trPr>
                    <w:tc>
                      <w:tcPr>
                        <w:tcW w:w="1838" w:type="dxa"/>
                      </w:tcPr>
                      <w:p w14:paraId="15BD4B68" w14:textId="77777777" w:rsidR="00151401" w:rsidRDefault="00000000">
                        <w:pPr>
                          <w:pStyle w:val="TableParagraph"/>
                          <w:spacing w:before="46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z w:val="20"/>
                          </w:rPr>
                          <w:t>Reducción</w:t>
                        </w:r>
                        <w:r>
                          <w:rPr>
                            <w:color w:val="4C4C4C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C4C4C"/>
                            <w:sz w:val="20"/>
                          </w:rPr>
                          <w:t>de</w:t>
                        </w:r>
                        <w:r>
                          <w:rPr>
                            <w:color w:val="4C4C4C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C4C4C"/>
                            <w:spacing w:val="-4"/>
                            <w:sz w:val="20"/>
                          </w:rPr>
                          <w:t>área</w:t>
                        </w:r>
                      </w:p>
                    </w:tc>
                    <w:tc>
                      <w:tcPr>
                        <w:tcW w:w="1658" w:type="dxa"/>
                      </w:tcPr>
                      <w:p w14:paraId="1A028783" w14:textId="77777777" w:rsidR="00151401" w:rsidRDefault="00000000">
                        <w:pPr>
                          <w:pStyle w:val="TableParagraph"/>
                          <w:spacing w:before="46"/>
                          <w:ind w:left="404" w:right="3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pacing w:val="-5"/>
                            <w:sz w:val="20"/>
                          </w:rPr>
                          <w:t>50%</w:t>
                        </w:r>
                      </w:p>
                    </w:tc>
                  </w:tr>
                  <w:tr w:rsidR="00151401" w14:paraId="783290C2" w14:textId="77777777">
                    <w:trPr>
                      <w:trHeight w:val="311"/>
                    </w:trPr>
                    <w:tc>
                      <w:tcPr>
                        <w:tcW w:w="1838" w:type="dxa"/>
                      </w:tcPr>
                      <w:p w14:paraId="44E81FCA" w14:textId="77777777" w:rsidR="00151401" w:rsidRDefault="00000000">
                        <w:pPr>
                          <w:pStyle w:val="TableParagraph"/>
                          <w:spacing w:before="50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pacing w:val="-2"/>
                            <w:sz w:val="20"/>
                          </w:rPr>
                          <w:t>Maquinabilidad</w:t>
                        </w:r>
                      </w:p>
                    </w:tc>
                    <w:tc>
                      <w:tcPr>
                        <w:tcW w:w="1658" w:type="dxa"/>
                      </w:tcPr>
                      <w:p w14:paraId="181852F0" w14:textId="77777777" w:rsidR="00151401" w:rsidRDefault="00000000">
                        <w:pPr>
                          <w:pStyle w:val="TableParagraph"/>
                          <w:spacing w:before="50"/>
                          <w:ind w:left="404" w:right="39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pacing w:val="-5"/>
                            <w:sz w:val="20"/>
                          </w:rPr>
                          <w:t>45%</w:t>
                        </w:r>
                      </w:p>
                    </w:tc>
                  </w:tr>
                  <w:tr w:rsidR="00151401" w14:paraId="0F38AED5" w14:textId="77777777">
                    <w:trPr>
                      <w:trHeight w:val="315"/>
                    </w:trPr>
                    <w:tc>
                      <w:tcPr>
                        <w:tcW w:w="1838" w:type="dxa"/>
                      </w:tcPr>
                      <w:p w14:paraId="46E85EEF" w14:textId="77777777" w:rsidR="00151401" w:rsidRDefault="00000000">
                        <w:pPr>
                          <w:pStyle w:val="TableParagraph"/>
                          <w:spacing w:before="53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z w:val="20"/>
                          </w:rPr>
                          <w:t xml:space="preserve">Dureza </w:t>
                        </w:r>
                        <w:r>
                          <w:rPr>
                            <w:color w:val="4C4C4C"/>
                            <w:spacing w:val="-4"/>
                            <w:sz w:val="20"/>
                          </w:rPr>
                          <w:t>(HB)</w:t>
                        </w:r>
                      </w:p>
                    </w:tc>
                    <w:tc>
                      <w:tcPr>
                        <w:tcW w:w="1658" w:type="dxa"/>
                      </w:tcPr>
                      <w:p w14:paraId="5B8EC56C" w14:textId="77777777" w:rsidR="00151401" w:rsidRDefault="00000000">
                        <w:pPr>
                          <w:pStyle w:val="TableParagraph"/>
                          <w:spacing w:before="53"/>
                          <w:ind w:left="404" w:right="39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pacing w:val="-5"/>
                            <w:sz w:val="20"/>
                          </w:rPr>
                          <w:t>217</w:t>
                        </w:r>
                      </w:p>
                    </w:tc>
                  </w:tr>
                </w:tbl>
                <w:p w14:paraId="0C97D8C1" w14:textId="77777777" w:rsidR="00151401" w:rsidRDefault="00151401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>
        <w:pict w14:anchorId="515F1782">
          <v:shape id="docshape15" o:spid="_x0000_s1027" type="#_x0000_t202" style="position:absolute;margin-left:452.7pt;margin-top:8.25pt;width:107.15pt;height:130.7pt;z-index:-2516567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7F7F7F"/>
                      <w:left w:val="single" w:sz="2" w:space="0" w:color="7F7F7F"/>
                      <w:bottom w:val="single" w:sz="2" w:space="0" w:color="7F7F7F"/>
                      <w:right w:val="single" w:sz="2" w:space="0" w:color="7F7F7F"/>
                      <w:insideH w:val="single" w:sz="2" w:space="0" w:color="7F7F7F"/>
                      <w:insideV w:val="single" w:sz="2" w:space="0" w:color="7F7F7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91"/>
                    <w:gridCol w:w="1245"/>
                  </w:tblGrid>
                  <w:tr w:rsidR="00151401" w14:paraId="1370C66D" w14:textId="77777777">
                    <w:trPr>
                      <w:trHeight w:val="390"/>
                    </w:trPr>
                    <w:tc>
                      <w:tcPr>
                        <w:tcW w:w="2136" w:type="dxa"/>
                        <w:gridSpan w:val="2"/>
                        <w:tcBorders>
                          <w:bottom w:val="nil"/>
                        </w:tcBorders>
                        <w:shd w:val="clear" w:color="auto" w:fill="D7C7DF"/>
                      </w:tcPr>
                      <w:p w14:paraId="4DE2DE23" w14:textId="77777777" w:rsidR="00151401" w:rsidRDefault="00000000">
                        <w:pPr>
                          <w:pStyle w:val="TableParagraph"/>
                          <w:spacing w:before="81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z w:val="20"/>
                          </w:rPr>
                          <w:t>Composición</w:t>
                        </w:r>
                        <w:r>
                          <w:rPr>
                            <w:color w:val="4C4C4C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C4C4C"/>
                            <w:sz w:val="20"/>
                          </w:rPr>
                          <w:t>química</w:t>
                        </w:r>
                        <w:r>
                          <w:rPr>
                            <w:color w:val="4C4C4C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C4C4C"/>
                            <w:spacing w:val="-5"/>
                            <w:sz w:val="20"/>
                          </w:rPr>
                          <w:t>(%)</w:t>
                        </w:r>
                      </w:p>
                    </w:tc>
                  </w:tr>
                  <w:tr w:rsidR="00151401" w14:paraId="5D96C9AA" w14:textId="77777777">
                    <w:trPr>
                      <w:trHeight w:val="247"/>
                    </w:trPr>
                    <w:tc>
                      <w:tcPr>
                        <w:tcW w:w="891" w:type="dxa"/>
                        <w:tcBorders>
                          <w:top w:val="nil"/>
                        </w:tcBorders>
                      </w:tcPr>
                      <w:p w14:paraId="6878F1AD" w14:textId="77777777" w:rsidR="00151401" w:rsidRDefault="00000000">
                        <w:pPr>
                          <w:pStyle w:val="TableParagraph"/>
                          <w:spacing w:before="10" w:line="217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z w:val="20"/>
                          </w:rPr>
                          <w:t>C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nil"/>
                        </w:tcBorders>
                      </w:tcPr>
                      <w:p w14:paraId="02DC6EE4" w14:textId="77777777" w:rsidR="00151401" w:rsidRDefault="00000000">
                        <w:pPr>
                          <w:pStyle w:val="TableParagraph"/>
                          <w:spacing w:before="10" w:line="217" w:lineRule="exact"/>
                          <w:ind w:left="206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z w:val="20"/>
                          </w:rPr>
                          <w:t>0,08</w:t>
                        </w:r>
                        <w:r>
                          <w:rPr>
                            <w:color w:val="4C4C4C"/>
                            <w:spacing w:val="-4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4C4C4C"/>
                            <w:spacing w:val="-4"/>
                            <w:sz w:val="20"/>
                          </w:rPr>
                          <w:t>Máx.</w:t>
                        </w:r>
                        <w:proofErr w:type="gramEnd"/>
                      </w:p>
                    </w:tc>
                  </w:tr>
                  <w:tr w:rsidR="00151401" w14:paraId="53644CC7" w14:textId="77777777">
                    <w:trPr>
                      <w:trHeight w:val="276"/>
                    </w:trPr>
                    <w:tc>
                      <w:tcPr>
                        <w:tcW w:w="891" w:type="dxa"/>
                      </w:tcPr>
                      <w:p w14:paraId="7CC3585F" w14:textId="77777777" w:rsidR="00151401" w:rsidRDefault="00000000">
                        <w:pPr>
                          <w:pStyle w:val="TableParagraph"/>
                          <w:spacing w:before="38" w:line="218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pacing w:val="-5"/>
                            <w:sz w:val="20"/>
                          </w:rPr>
                          <w:t>Cr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6D222EA4" w14:textId="77777777" w:rsidR="00151401" w:rsidRDefault="00000000">
                        <w:pPr>
                          <w:pStyle w:val="TableParagraph"/>
                          <w:spacing w:before="38" w:line="218" w:lineRule="exact"/>
                          <w:ind w:left="0" w:right="2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z w:val="20"/>
                          </w:rPr>
                          <w:t>0,16</w:t>
                        </w:r>
                        <w:r>
                          <w:rPr>
                            <w:color w:val="4C4C4C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C4C4C"/>
                            <w:sz w:val="20"/>
                          </w:rPr>
                          <w:t>-</w:t>
                        </w:r>
                        <w:r>
                          <w:rPr>
                            <w:color w:val="4C4C4C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C4C4C"/>
                            <w:spacing w:val="-2"/>
                            <w:sz w:val="20"/>
                          </w:rPr>
                          <w:t>18,00</w:t>
                        </w:r>
                      </w:p>
                    </w:tc>
                  </w:tr>
                  <w:tr w:rsidR="00151401" w14:paraId="72D1DE81" w14:textId="77777777">
                    <w:trPr>
                      <w:trHeight w:val="276"/>
                    </w:trPr>
                    <w:tc>
                      <w:tcPr>
                        <w:tcW w:w="891" w:type="dxa"/>
                      </w:tcPr>
                      <w:p w14:paraId="49E24A3B" w14:textId="77777777" w:rsidR="00151401" w:rsidRDefault="00000000">
                        <w:pPr>
                          <w:pStyle w:val="TableParagraph"/>
                          <w:spacing w:before="36" w:line="220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pacing w:val="-5"/>
                            <w:sz w:val="20"/>
                          </w:rPr>
                          <w:t>Ni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09468E68" w14:textId="77777777" w:rsidR="00151401" w:rsidRDefault="00000000">
                        <w:pPr>
                          <w:pStyle w:val="TableParagraph"/>
                          <w:spacing w:before="36" w:line="220" w:lineRule="exact"/>
                          <w:ind w:left="0" w:right="18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z w:val="20"/>
                          </w:rPr>
                          <w:t>10,00</w:t>
                        </w:r>
                        <w:r>
                          <w:rPr>
                            <w:color w:val="4C4C4C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C4C4C"/>
                            <w:sz w:val="20"/>
                          </w:rPr>
                          <w:t>-</w:t>
                        </w:r>
                        <w:r>
                          <w:rPr>
                            <w:color w:val="4C4C4C"/>
                            <w:spacing w:val="-2"/>
                            <w:sz w:val="20"/>
                          </w:rPr>
                          <w:t xml:space="preserve"> 14,00</w:t>
                        </w:r>
                      </w:p>
                    </w:tc>
                  </w:tr>
                  <w:tr w:rsidR="00151401" w14:paraId="051D05F1" w14:textId="77777777">
                    <w:trPr>
                      <w:trHeight w:val="276"/>
                    </w:trPr>
                    <w:tc>
                      <w:tcPr>
                        <w:tcW w:w="891" w:type="dxa"/>
                      </w:tcPr>
                      <w:p w14:paraId="7851F9F0" w14:textId="77777777" w:rsidR="00151401" w:rsidRDefault="00000000">
                        <w:pPr>
                          <w:pStyle w:val="TableParagraph"/>
                          <w:spacing w:before="35" w:line="221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pacing w:val="-5"/>
                            <w:sz w:val="20"/>
                          </w:rPr>
                          <w:t>Mo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7BEE6EC9" w14:textId="77777777" w:rsidR="00151401" w:rsidRDefault="00000000">
                        <w:pPr>
                          <w:pStyle w:val="TableParagraph"/>
                          <w:spacing w:before="35" w:line="221" w:lineRule="exact"/>
                          <w:ind w:left="174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z w:val="20"/>
                          </w:rPr>
                          <w:t>2,00</w:t>
                        </w:r>
                        <w:r>
                          <w:rPr>
                            <w:color w:val="4C4C4C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C4C4C"/>
                            <w:sz w:val="20"/>
                          </w:rPr>
                          <w:t>-</w:t>
                        </w:r>
                        <w:r>
                          <w:rPr>
                            <w:color w:val="4C4C4C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C4C4C"/>
                            <w:spacing w:val="-4"/>
                            <w:sz w:val="20"/>
                          </w:rPr>
                          <w:t>3,00</w:t>
                        </w:r>
                      </w:p>
                    </w:tc>
                  </w:tr>
                  <w:tr w:rsidR="00151401" w14:paraId="1FC4AE3E" w14:textId="77777777">
                    <w:trPr>
                      <w:trHeight w:val="276"/>
                    </w:trPr>
                    <w:tc>
                      <w:tcPr>
                        <w:tcW w:w="891" w:type="dxa"/>
                      </w:tcPr>
                      <w:p w14:paraId="457997D6" w14:textId="77777777" w:rsidR="00151401" w:rsidRDefault="00000000">
                        <w:pPr>
                          <w:pStyle w:val="TableParagraph"/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pacing w:val="-5"/>
                            <w:sz w:val="20"/>
                          </w:rPr>
                          <w:t>Mn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64C2C9CD" w14:textId="77777777" w:rsidR="00151401" w:rsidRDefault="00000000">
                        <w:pPr>
                          <w:pStyle w:val="TableParagraph"/>
                          <w:spacing w:line="222" w:lineRule="exact"/>
                          <w:ind w:left="206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z w:val="20"/>
                          </w:rPr>
                          <w:t>2,00</w:t>
                        </w:r>
                        <w:r>
                          <w:rPr>
                            <w:color w:val="4C4C4C"/>
                            <w:spacing w:val="-4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4C4C4C"/>
                            <w:spacing w:val="-4"/>
                            <w:sz w:val="20"/>
                          </w:rPr>
                          <w:t>Máx.</w:t>
                        </w:r>
                        <w:proofErr w:type="gramEnd"/>
                      </w:p>
                    </w:tc>
                  </w:tr>
                  <w:tr w:rsidR="00151401" w14:paraId="73628E35" w14:textId="77777777">
                    <w:trPr>
                      <w:trHeight w:val="276"/>
                    </w:trPr>
                    <w:tc>
                      <w:tcPr>
                        <w:tcW w:w="891" w:type="dxa"/>
                      </w:tcPr>
                      <w:p w14:paraId="575D4229" w14:textId="77777777" w:rsidR="00151401" w:rsidRDefault="00000000">
                        <w:pPr>
                          <w:pStyle w:val="TableParagraph"/>
                          <w:spacing w:before="32" w:line="224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pacing w:val="-5"/>
                            <w:sz w:val="20"/>
                          </w:rPr>
                          <w:t>Si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2FBFFD3B" w14:textId="77777777" w:rsidR="00151401" w:rsidRDefault="00000000">
                        <w:pPr>
                          <w:pStyle w:val="TableParagraph"/>
                          <w:spacing w:before="32" w:line="224" w:lineRule="exact"/>
                          <w:ind w:left="206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z w:val="20"/>
                          </w:rPr>
                          <w:t>1,00</w:t>
                        </w:r>
                        <w:r>
                          <w:rPr>
                            <w:color w:val="4C4C4C"/>
                            <w:spacing w:val="-4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4C4C4C"/>
                            <w:spacing w:val="-4"/>
                            <w:sz w:val="20"/>
                          </w:rPr>
                          <w:t>Máx.</w:t>
                        </w:r>
                        <w:proofErr w:type="gramEnd"/>
                      </w:p>
                    </w:tc>
                  </w:tr>
                  <w:tr w:rsidR="00151401" w14:paraId="7C575E30" w14:textId="77777777">
                    <w:trPr>
                      <w:trHeight w:val="272"/>
                    </w:trPr>
                    <w:tc>
                      <w:tcPr>
                        <w:tcW w:w="891" w:type="dxa"/>
                      </w:tcPr>
                      <w:p w14:paraId="26F675ED" w14:textId="77777777" w:rsidR="00151401" w:rsidRDefault="00000000">
                        <w:pPr>
                          <w:pStyle w:val="TableParagraph"/>
                          <w:spacing w:before="31" w:line="221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z w:val="20"/>
                          </w:rPr>
                          <w:t>P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5816C383" w14:textId="77777777" w:rsidR="00151401" w:rsidRDefault="00000000">
                        <w:pPr>
                          <w:pStyle w:val="TableParagraph"/>
                          <w:spacing w:before="31" w:line="221" w:lineRule="exact"/>
                          <w:ind w:left="0" w:right="26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z w:val="20"/>
                          </w:rPr>
                          <w:t>0,045</w:t>
                        </w:r>
                        <w:r>
                          <w:rPr>
                            <w:color w:val="4C4C4C"/>
                            <w:spacing w:val="-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4C4C4C"/>
                            <w:spacing w:val="-4"/>
                            <w:sz w:val="20"/>
                          </w:rPr>
                          <w:t>Máx.</w:t>
                        </w:r>
                        <w:proofErr w:type="gramEnd"/>
                      </w:p>
                    </w:tc>
                  </w:tr>
                  <w:tr w:rsidR="00151401" w14:paraId="1AC1D775" w14:textId="77777777">
                    <w:trPr>
                      <w:trHeight w:val="276"/>
                    </w:trPr>
                    <w:tc>
                      <w:tcPr>
                        <w:tcW w:w="891" w:type="dxa"/>
                      </w:tcPr>
                      <w:p w14:paraId="3EC56354" w14:textId="77777777" w:rsidR="00151401" w:rsidRDefault="00000000">
                        <w:pPr>
                          <w:pStyle w:val="TableParagraph"/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35806C27" w14:textId="77777777" w:rsidR="00151401" w:rsidRDefault="00000000">
                        <w:pPr>
                          <w:pStyle w:val="TableParagraph"/>
                          <w:spacing w:line="222" w:lineRule="exact"/>
                          <w:ind w:left="206"/>
                          <w:rPr>
                            <w:sz w:val="20"/>
                          </w:rPr>
                        </w:pPr>
                        <w:r>
                          <w:rPr>
                            <w:color w:val="4C4C4C"/>
                            <w:sz w:val="20"/>
                          </w:rPr>
                          <w:t>0,03</w:t>
                        </w:r>
                        <w:r>
                          <w:rPr>
                            <w:color w:val="4C4C4C"/>
                            <w:spacing w:val="-4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4C4C4C"/>
                            <w:spacing w:val="-4"/>
                            <w:sz w:val="20"/>
                          </w:rPr>
                          <w:t>Máx.</w:t>
                        </w:r>
                        <w:proofErr w:type="gramEnd"/>
                      </w:p>
                    </w:tc>
                  </w:tr>
                </w:tbl>
                <w:p w14:paraId="19735B54" w14:textId="77777777" w:rsidR="00151401" w:rsidRDefault="00151401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</w:p>
    <w:p w14:paraId="70F22F46" w14:textId="77777777" w:rsidR="00151401" w:rsidRDefault="00151401">
      <w:pPr>
        <w:pStyle w:val="Textoindependiente"/>
        <w:rPr>
          <w:b/>
          <w:sz w:val="20"/>
        </w:rPr>
      </w:pPr>
    </w:p>
    <w:p w14:paraId="160C7570" w14:textId="77777777" w:rsidR="00151401" w:rsidRDefault="00151401">
      <w:pPr>
        <w:pStyle w:val="Textoindependiente"/>
        <w:rPr>
          <w:b/>
          <w:sz w:val="20"/>
        </w:rPr>
      </w:pPr>
    </w:p>
    <w:p w14:paraId="7701F777" w14:textId="77777777" w:rsidR="00151401" w:rsidRDefault="00151401">
      <w:pPr>
        <w:pStyle w:val="Textoindependiente"/>
        <w:rPr>
          <w:b/>
          <w:sz w:val="20"/>
        </w:rPr>
      </w:pPr>
    </w:p>
    <w:p w14:paraId="217F8FC3" w14:textId="77777777" w:rsidR="00151401" w:rsidRDefault="00000000">
      <w:pPr>
        <w:pStyle w:val="Textoindependiente"/>
        <w:spacing w:before="1"/>
        <w:rPr>
          <w:b/>
          <w:sz w:val="21"/>
        </w:rPr>
      </w:pPr>
      <w:r>
        <w:pict w14:anchorId="4815B383">
          <v:shape id="docshape16" o:spid="_x0000_s1026" type="#_x0000_t202" style="position:absolute;margin-left:0;margin-top:13.35pt;width:234.8pt;height:38.75pt;z-index:-251655680;mso-wrap-distance-left:0;mso-wrap-distance-right:0;mso-position-horizontal-relative:page" fillcolor="#7ac5bb" stroked="f">
            <v:textbox inset="0,0,0,0">
              <w:txbxContent>
                <w:p w14:paraId="40D4249B" w14:textId="77777777" w:rsidR="00151401" w:rsidRDefault="00000000">
                  <w:pPr>
                    <w:spacing w:before="171"/>
                    <w:ind w:left="1198"/>
                    <w:rPr>
                      <w:color w:val="000000"/>
                      <w:sz w:val="20"/>
                    </w:rPr>
                  </w:pPr>
                  <w:r>
                    <w:rPr>
                      <w:color w:val="4C4C4C"/>
                      <w:sz w:val="20"/>
                    </w:rPr>
                    <w:t>Formas:</w:t>
                  </w:r>
                  <w:r>
                    <w:rPr>
                      <w:color w:val="4C4C4C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4C4C4C"/>
                      <w:sz w:val="20"/>
                    </w:rPr>
                    <w:t>Redonda,</w:t>
                  </w:r>
                  <w:r>
                    <w:rPr>
                      <w:color w:val="4C4C4C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4C4C4C"/>
                      <w:sz w:val="20"/>
                    </w:rPr>
                    <w:t>cuadrada</w:t>
                  </w:r>
                  <w:r>
                    <w:rPr>
                      <w:color w:val="4C4C4C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4C4C4C"/>
                      <w:sz w:val="20"/>
                    </w:rPr>
                    <w:t>y</w:t>
                  </w:r>
                  <w:r>
                    <w:rPr>
                      <w:color w:val="4C4C4C"/>
                      <w:spacing w:val="-2"/>
                      <w:sz w:val="20"/>
                    </w:rPr>
                    <w:t xml:space="preserve"> hexagonal</w:t>
                  </w:r>
                </w:p>
              </w:txbxContent>
            </v:textbox>
            <w10:wrap type="topAndBottom" anchorx="page"/>
          </v:shape>
        </w:pict>
      </w:r>
    </w:p>
    <w:sectPr w:rsidR="00151401">
      <w:type w:val="continuous"/>
      <w:pgSz w:w="12240" w:h="15840"/>
      <w:pgMar w:top="1820" w:right="9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1401"/>
    <w:rsid w:val="00097CF4"/>
    <w:rsid w:val="0015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9294FEA"/>
  <w15:docId w15:val="{FE182BC4-95CE-4C0A-978B-BFB4AC79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54"/>
      <w:ind w:left="1073" w:right="2852"/>
      <w:jc w:val="center"/>
    </w:pPr>
    <w:rPr>
      <w:rFonts w:ascii="Courier New" w:eastAsia="Courier New" w:hAnsi="Courier New" w:cs="Courier New"/>
      <w:sz w:val="72"/>
      <w:szCs w:val="7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  <w:ind w:left="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Rodrigo Bravo</cp:lastModifiedBy>
  <cp:revision>2</cp:revision>
  <dcterms:created xsi:type="dcterms:W3CDTF">2022-12-21T15:46:00Z</dcterms:created>
  <dcterms:modified xsi:type="dcterms:W3CDTF">2022-12-21T15:47:00Z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2014-05-30T00:00:00Z</vt:filetime>
  </property>
  <property fmtid="{D5CDD505-2E9C-101B-9397-08002B2CF9AE}" pid="3" name="LastSaved">
    <vt:filetime>2022-12-21T00:00:00Z</vt:filetime>
  </property>
  <property fmtid="{D5CDD505-2E9C-101B-9397-08002B2CF9AE}" pid="4" name="Producer">
    <vt:lpwstr>Foxit PhantomPDF - Foxit Corporation</vt:lpwstr>
  </property>
</Properties>
</file>